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22D" w:rsidRPr="00534981" w:rsidRDefault="001067A9" w:rsidP="00024087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 w:rsidRPr="00534981">
        <w:rPr>
          <w:rFonts w:ascii="Roboto" w:hAnsi="Roboto"/>
          <w:color w:val="333333"/>
        </w:rPr>
        <w:t>Ростовская</w:t>
      </w:r>
      <w:r w:rsidR="009A322D" w:rsidRPr="00534981">
        <w:rPr>
          <w:rFonts w:ascii="Roboto" w:hAnsi="Roboto"/>
          <w:color w:val="333333"/>
        </w:rPr>
        <w:t xml:space="preserve"> межрайонная прокуратура </w:t>
      </w:r>
      <w:r w:rsidR="00A05B4B">
        <w:rPr>
          <w:rFonts w:ascii="Roboto" w:hAnsi="Roboto"/>
          <w:color w:val="333333"/>
        </w:rPr>
        <w:t>в суде подтвердила наличие факта трудовых отношений работника с управляющей компанией</w:t>
      </w:r>
    </w:p>
    <w:p w:rsidR="00024087" w:rsidRDefault="00024087" w:rsidP="00024087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</w:p>
    <w:p w:rsidR="00A05B4B" w:rsidRDefault="00D860E0" w:rsidP="00024087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Ростовская межрайонная прокуратура провела проверку по обращению гражданина о нарушениях его трудовых прав управляющей компанией. </w:t>
      </w:r>
      <w:r w:rsidR="009A322D" w:rsidRPr="00534981">
        <w:rPr>
          <w:rFonts w:ascii="Roboto" w:hAnsi="Roboto"/>
          <w:color w:val="333333"/>
        </w:rPr>
        <w:t xml:space="preserve">Установлено, что </w:t>
      </w:r>
      <w:r w:rsidR="00A05B4B">
        <w:rPr>
          <w:rFonts w:ascii="Roboto" w:hAnsi="Roboto"/>
          <w:color w:val="333333"/>
        </w:rPr>
        <w:t>работник исполнял трудовые функции</w:t>
      </w:r>
      <w:r w:rsidR="00A05B4B" w:rsidRPr="00A05B4B">
        <w:rPr>
          <w:rFonts w:ascii="Roboto" w:hAnsi="Roboto"/>
          <w:color w:val="333333"/>
        </w:rPr>
        <w:t xml:space="preserve"> в должности уборщика в период с </w:t>
      </w:r>
      <w:r w:rsidR="00024087">
        <w:rPr>
          <w:rFonts w:ascii="Roboto" w:hAnsi="Roboto"/>
          <w:color w:val="333333"/>
        </w:rPr>
        <w:t>24.01</w:t>
      </w:r>
      <w:r w:rsidR="00A05B4B" w:rsidRPr="00A05B4B">
        <w:rPr>
          <w:rFonts w:ascii="Roboto" w:hAnsi="Roboto"/>
          <w:color w:val="333333"/>
        </w:rPr>
        <w:t>.202</w:t>
      </w:r>
      <w:r w:rsidR="00024087">
        <w:rPr>
          <w:rFonts w:ascii="Roboto" w:hAnsi="Roboto"/>
          <w:color w:val="333333"/>
        </w:rPr>
        <w:t>5</w:t>
      </w:r>
      <w:r w:rsidR="00A05B4B" w:rsidRPr="00A05B4B">
        <w:rPr>
          <w:rFonts w:ascii="Roboto" w:hAnsi="Roboto"/>
          <w:color w:val="333333"/>
        </w:rPr>
        <w:t xml:space="preserve"> по 03.03.2025</w:t>
      </w:r>
      <w:r w:rsidR="00A05B4B">
        <w:rPr>
          <w:rFonts w:ascii="Roboto" w:hAnsi="Roboto"/>
          <w:color w:val="333333"/>
        </w:rPr>
        <w:t xml:space="preserve"> в ООО «Дом эконом», однако Обществом надлежащи</w:t>
      </w:r>
      <w:r w:rsidR="00A05B4B">
        <w:rPr>
          <w:rFonts w:ascii="Roboto" w:hAnsi="Roboto" w:hint="eastAsia"/>
          <w:color w:val="333333"/>
        </w:rPr>
        <w:t>м</w:t>
      </w:r>
      <w:r w:rsidR="00A05B4B">
        <w:rPr>
          <w:rFonts w:ascii="Roboto" w:hAnsi="Roboto"/>
          <w:color w:val="333333"/>
        </w:rPr>
        <w:t xml:space="preserve"> образом трудовые отношения с гражданином не были оформлены. Кроме того, за указанный период Общество </w:t>
      </w:r>
      <w:r>
        <w:rPr>
          <w:rFonts w:ascii="Roboto" w:hAnsi="Roboto"/>
          <w:color w:val="333333"/>
        </w:rPr>
        <w:t xml:space="preserve">частично </w:t>
      </w:r>
      <w:r w:rsidR="00A05B4B">
        <w:rPr>
          <w:rFonts w:ascii="Roboto" w:hAnsi="Roboto"/>
          <w:color w:val="333333"/>
        </w:rPr>
        <w:t>не заплатил</w:t>
      </w:r>
      <w:r>
        <w:rPr>
          <w:rFonts w:ascii="Roboto" w:hAnsi="Roboto"/>
          <w:color w:val="333333"/>
        </w:rPr>
        <w:t>о</w:t>
      </w:r>
      <w:r w:rsidR="00A05B4B">
        <w:rPr>
          <w:rFonts w:ascii="Roboto" w:hAnsi="Roboto"/>
          <w:color w:val="333333"/>
        </w:rPr>
        <w:t xml:space="preserve"> работнику заработную плату.</w:t>
      </w:r>
    </w:p>
    <w:p w:rsidR="00024087" w:rsidRDefault="00A05B4B" w:rsidP="00024087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Межрайонный прокурор по результатам проверки обратился в суд общей юрисдикции с тре</w:t>
      </w:r>
      <w:r w:rsidR="00024087">
        <w:rPr>
          <w:rFonts w:ascii="Roboto" w:hAnsi="Roboto"/>
          <w:color w:val="333333"/>
        </w:rPr>
        <w:t>бованиями о признании отношений</w:t>
      </w:r>
      <w:r w:rsidR="00D860E0">
        <w:rPr>
          <w:rFonts w:ascii="Roboto" w:hAnsi="Roboto"/>
          <w:color w:val="333333"/>
        </w:rPr>
        <w:t xml:space="preserve"> между заявителем и организацией </w:t>
      </w:r>
      <w:r w:rsidR="00024087">
        <w:rPr>
          <w:rFonts w:ascii="Roboto" w:hAnsi="Roboto"/>
          <w:color w:val="333333"/>
        </w:rPr>
        <w:t xml:space="preserve">трудовыми, взыскании заработной </w:t>
      </w:r>
      <w:r w:rsidR="00D860E0">
        <w:rPr>
          <w:rFonts w:ascii="Roboto" w:hAnsi="Roboto"/>
          <w:color w:val="333333"/>
        </w:rPr>
        <w:t>платы, компенсации за несвоевременную выплату заработной платы</w:t>
      </w:r>
      <w:r w:rsidR="00024087">
        <w:rPr>
          <w:rFonts w:ascii="Roboto" w:hAnsi="Roboto"/>
          <w:color w:val="333333"/>
        </w:rPr>
        <w:t>, компенсации морального вреда.</w:t>
      </w:r>
    </w:p>
    <w:p w:rsidR="00024087" w:rsidRDefault="00024087" w:rsidP="00024087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Суд признал требования прокурора обоснованными и </w:t>
      </w:r>
      <w:r w:rsidR="00D860E0">
        <w:rPr>
          <w:rFonts w:ascii="Roboto" w:hAnsi="Roboto"/>
          <w:color w:val="333333"/>
        </w:rPr>
        <w:t>удовлетворил иск</w:t>
      </w:r>
      <w:r>
        <w:rPr>
          <w:rFonts w:ascii="Roboto" w:hAnsi="Roboto"/>
          <w:color w:val="333333"/>
        </w:rPr>
        <w:t>. Решение находится на исполнени</w:t>
      </w:r>
      <w:r>
        <w:rPr>
          <w:rFonts w:ascii="Roboto" w:hAnsi="Roboto" w:hint="eastAsia"/>
          <w:color w:val="333333"/>
        </w:rPr>
        <w:t>и</w:t>
      </w:r>
      <w:r w:rsidR="00D860E0">
        <w:rPr>
          <w:rFonts w:ascii="Roboto" w:hAnsi="Roboto"/>
          <w:color w:val="333333"/>
        </w:rPr>
        <w:t>, контроль межрайонной прокуратурой обеспечивается.</w:t>
      </w:r>
      <w:bookmarkStart w:id="0" w:name="_GoBack"/>
      <w:bookmarkEnd w:id="0"/>
    </w:p>
    <w:p w:rsidR="00A05B4B" w:rsidRDefault="00A05B4B" w:rsidP="00A05B4B">
      <w:pPr>
        <w:pStyle w:val="a3"/>
        <w:shd w:val="clear" w:color="auto" w:fill="FFFFFF"/>
        <w:jc w:val="both"/>
        <w:rPr>
          <w:rFonts w:ascii="Roboto" w:hAnsi="Roboto"/>
          <w:color w:val="333333"/>
        </w:rPr>
      </w:pPr>
    </w:p>
    <w:p w:rsidR="004719D2" w:rsidRPr="00534981" w:rsidRDefault="004719D2">
      <w:pPr>
        <w:rPr>
          <w:rFonts w:ascii="Times New Roman" w:hAnsi="Times New Roman" w:cs="Times New Roman"/>
          <w:sz w:val="24"/>
          <w:szCs w:val="24"/>
        </w:rPr>
      </w:pPr>
    </w:p>
    <w:sectPr w:rsidR="004719D2" w:rsidRPr="00534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54"/>
    <w:rsid w:val="00024087"/>
    <w:rsid w:val="000542E5"/>
    <w:rsid w:val="001067A9"/>
    <w:rsid w:val="00186436"/>
    <w:rsid w:val="004719D2"/>
    <w:rsid w:val="005009C6"/>
    <w:rsid w:val="00534981"/>
    <w:rsid w:val="005A3954"/>
    <w:rsid w:val="009A322D"/>
    <w:rsid w:val="00A05B4B"/>
    <w:rsid w:val="00D860E0"/>
    <w:rsid w:val="00E0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12D9"/>
  <w15:docId w15:val="{27AB4492-C373-49DA-A07D-E6ACC1BA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3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Сухинина Татьяна Александровна</cp:lastModifiedBy>
  <cp:revision>3</cp:revision>
  <cp:lastPrinted>2025-09-02T15:32:00Z</cp:lastPrinted>
  <dcterms:created xsi:type="dcterms:W3CDTF">2025-09-02T15:34:00Z</dcterms:created>
  <dcterms:modified xsi:type="dcterms:W3CDTF">2025-09-03T06:08:00Z</dcterms:modified>
</cp:coreProperties>
</file>